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7E97" w14:textId="77777777" w:rsidR="0051701E" w:rsidRDefault="0051701E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</w:pPr>
    </w:p>
    <w:p w14:paraId="259855E7" w14:textId="77777777" w:rsidR="0051701E" w:rsidRDefault="0051701E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</w:pPr>
    </w:p>
    <w:p w14:paraId="602439BC" w14:textId="77777777" w:rsidR="0051701E" w:rsidRDefault="0051701E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</w:pPr>
    </w:p>
    <w:p w14:paraId="68C7D1B0" w14:textId="77777777" w:rsidR="0051701E" w:rsidRDefault="0051701E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</w:pPr>
    </w:p>
    <w:p w14:paraId="54C43875" w14:textId="77777777" w:rsidR="0051701E" w:rsidRDefault="0051701E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</w:pPr>
    </w:p>
    <w:p w14:paraId="06B6D373" w14:textId="77777777" w:rsidR="0051701E" w:rsidRDefault="0051701E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</w:pPr>
    </w:p>
    <w:p w14:paraId="2EDA8851" w14:textId="77777777" w:rsidR="0051701E" w:rsidRDefault="00000000">
      <w:pPr>
        <w:spacing w:line="360" w:lineRule="auto"/>
        <w:ind w:firstLine="72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  <w:t>COMUNICAT DE PRESĂ</w:t>
      </w:r>
    </w:p>
    <w:p w14:paraId="10AC6558" w14:textId="77777777" w:rsidR="0051701E" w:rsidRDefault="0051701E">
      <w:pPr>
        <w:spacing w:line="360" w:lineRule="auto"/>
        <w:ind w:firstLine="72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ro-RO"/>
        </w:rPr>
      </w:pPr>
    </w:p>
    <w:p w14:paraId="40B8933F" w14:textId="5F86EF86" w:rsidR="0051701E" w:rsidRDefault="00000000">
      <w:pPr>
        <w:spacing w:line="36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val="ro-RO"/>
        </w:rPr>
      </w:pP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Ministerul Familiei, Tineretului și Egalității de Șanse a semnat ieri primul contract colectiv de muncă 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la nivel de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unitate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,</w:t>
      </w:r>
      <w:r w:rsidR="00BF5DC7" w:rsidRPr="002419E4">
        <w:rPr>
          <w:lang w:val="ro-RO"/>
        </w:rPr>
        <w:t xml:space="preserve"> 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c</w:t>
      </w:r>
      <w:r w:rsidR="00BF5DC7" w:rsidRP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onform 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noii </w:t>
      </w:r>
      <w:r w:rsidR="00BF5DC7" w:rsidRPr="00BF5DC7">
        <w:rPr>
          <w:rFonts w:asciiTheme="majorBidi" w:eastAsia="Times New Roman" w:hAnsiTheme="majorBidi" w:cstheme="majorBidi"/>
          <w:sz w:val="24"/>
          <w:szCs w:val="24"/>
          <w:lang w:val="ro-RO"/>
        </w:rPr>
        <w:t>Legi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a</w:t>
      </w:r>
      <w:r w:rsidR="00BF5DC7" w:rsidRP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Dialogului Social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. Contractul a fost semnat 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de către doamna Ministru Natalia-Elena Intotero, pe de o parte și </w:t>
      </w:r>
      <w:r w:rsidR="00BF5DC7" w:rsidRPr="00BF5DC7">
        <w:rPr>
          <w:rFonts w:asciiTheme="majorBidi" w:eastAsia="Times New Roman" w:hAnsiTheme="majorBidi" w:cstheme="majorBidi"/>
          <w:sz w:val="24"/>
          <w:szCs w:val="24"/>
          <w:lang w:val="ro-RO"/>
        </w:rPr>
        <w:t>domnul Andy Nagy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, pe de altă parte,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președinte al 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>Federați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ei sindicale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PUBLISIND, afiliat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ă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Blocul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ui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Național Sindical.</w:t>
      </w:r>
    </w:p>
    <w:p w14:paraId="03F5AD29" w14:textId="7C048CF0" w:rsidR="0051701E" w:rsidRDefault="00000000">
      <w:pPr>
        <w:spacing w:line="36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val="ro-RO"/>
        </w:rPr>
      </w:pP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Contractul are o valabilitate de 24 de luni și 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de prevederile acestuia beneficiază, pe lângă membrii de sindicat, 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toți 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ceilalți 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>angajați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a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>i Ministerului Familiei, Tineretului și Egalității de Șanse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, funcționari publici sau personal contractual.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C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>ontract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ul colectiv de muncă detaliază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drepturile angajaților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, </w:t>
      </w:r>
      <w:r w:rsidR="001B11B1" w:rsidRPr="001B11B1">
        <w:rPr>
          <w:rFonts w:asciiTheme="majorBidi" w:eastAsia="Times New Roman" w:hAnsiTheme="majorBidi" w:cstheme="majorBidi"/>
          <w:sz w:val="24"/>
          <w:szCs w:val="24"/>
          <w:lang w:val="ro-RO"/>
        </w:rPr>
        <w:t>clauze</w:t>
      </w:r>
      <w:r w:rsidR="001B11B1">
        <w:rPr>
          <w:rFonts w:asciiTheme="majorBidi" w:eastAsia="Times New Roman" w:hAnsiTheme="majorBidi" w:cstheme="majorBidi"/>
          <w:sz w:val="24"/>
          <w:szCs w:val="24"/>
          <w:lang w:val="ro-RO"/>
        </w:rPr>
        <w:t>le</w:t>
      </w:r>
      <w:r w:rsidR="001B11B1" w:rsidRPr="001B11B1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privind condițiile de muncă, salarizare</w:t>
      </w:r>
      <w:r w:rsidR="001B11B1">
        <w:rPr>
          <w:rFonts w:asciiTheme="majorBidi" w:eastAsia="Times New Roman" w:hAnsiTheme="majorBidi" w:cstheme="majorBidi"/>
          <w:sz w:val="24"/>
          <w:szCs w:val="24"/>
          <w:lang w:val="ro-RO"/>
        </w:rPr>
        <w:t>a</w:t>
      </w:r>
      <w:r w:rsidR="001B11B1" w:rsidRPr="001B11B1">
        <w:rPr>
          <w:rFonts w:asciiTheme="majorBidi" w:eastAsia="Times New Roman" w:hAnsiTheme="majorBidi" w:cstheme="majorBidi"/>
          <w:sz w:val="24"/>
          <w:szCs w:val="24"/>
          <w:lang w:val="ro-RO"/>
        </w:rPr>
        <w:t>, precum și alte drepturi și obligații ce decurg din raporturile de muncă</w:t>
      </w:r>
      <w:r w:rsidR="001B11B1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. </w:t>
      </w:r>
    </w:p>
    <w:p w14:paraId="533CAF2C" w14:textId="2BE8F55C" w:rsidR="001B11B1" w:rsidRDefault="00000000">
      <w:pPr>
        <w:spacing w:line="36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val="ro-RO"/>
        </w:rPr>
      </w:pPr>
      <w:r>
        <w:rPr>
          <w:rFonts w:asciiTheme="majorBidi" w:eastAsia="Times New Roman" w:hAnsiTheme="majorBidi" w:cstheme="majorBidi"/>
          <w:sz w:val="24"/>
          <w:szCs w:val="24"/>
          <w:lang w:val="ro-RO"/>
        </w:rPr>
        <w:t>Prin semnarea acestuia</w:t>
      </w:r>
      <w:r w:rsidR="00BF5DC7">
        <w:rPr>
          <w:rFonts w:asciiTheme="majorBidi" w:eastAsia="Times New Roman" w:hAnsiTheme="majorBidi" w:cstheme="majorBidi"/>
          <w:sz w:val="24"/>
          <w:szCs w:val="24"/>
          <w:lang w:val="ro-RO"/>
        </w:rPr>
        <w:t>,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</w:t>
      </w:r>
      <w:r w:rsidR="00BF5DC7" w:rsidRPr="00BF5DC7">
        <w:rPr>
          <w:rFonts w:asciiTheme="majorBidi" w:eastAsia="Times New Roman" w:hAnsiTheme="majorBidi" w:cstheme="majorBidi"/>
          <w:sz w:val="24"/>
          <w:szCs w:val="24"/>
          <w:lang w:val="ro-RO"/>
        </w:rPr>
        <w:t>Ministerul Familiei, Tineretului și Egalității de Șanse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</w:t>
      </w:r>
      <w:r w:rsidR="00DC7A1A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își exprimă parteneriatul constructiv sindicate – autoritate publică, </w:t>
      </w:r>
      <w:r w:rsidR="001B11B1">
        <w:rPr>
          <w:rFonts w:asciiTheme="majorBidi" w:eastAsia="Times New Roman" w:hAnsiTheme="majorBidi" w:cstheme="majorBidi"/>
          <w:sz w:val="24"/>
          <w:szCs w:val="24"/>
          <w:lang w:val="ro-RO"/>
        </w:rPr>
        <w:t>pentru c</w:t>
      </w:r>
      <w:r w:rsidR="001B11B1" w:rsidRPr="001B11B1">
        <w:rPr>
          <w:rFonts w:asciiTheme="majorBidi" w:eastAsia="Times New Roman" w:hAnsiTheme="majorBidi" w:cstheme="majorBidi"/>
          <w:sz w:val="24"/>
          <w:szCs w:val="24"/>
          <w:lang w:val="ro-RO"/>
        </w:rPr>
        <w:t>reșterea capacității administrative și a oportunităților de dezvoltare</w:t>
      </w:r>
      <w:r w:rsidR="00DC7A1A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continuă </w:t>
      </w:r>
      <w:r w:rsidR="001B11B1"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a </w:t>
      </w:r>
      <w:r w:rsidR="001B11B1" w:rsidRPr="001B11B1">
        <w:rPr>
          <w:rFonts w:asciiTheme="majorBidi" w:eastAsia="Times New Roman" w:hAnsiTheme="majorBidi" w:cstheme="majorBidi"/>
          <w:sz w:val="24"/>
          <w:szCs w:val="24"/>
          <w:lang w:val="ro-RO"/>
        </w:rPr>
        <w:t>premiselor de stabilitate, independență și profesionalism în exercitarea funcțiilor publice, în considerarea faptului că toate aceste elemente vizează interesul public</w:t>
      </w:r>
      <w:r w:rsidR="001B11B1">
        <w:rPr>
          <w:rFonts w:asciiTheme="majorBidi" w:eastAsia="Times New Roman" w:hAnsiTheme="majorBidi" w:cstheme="majorBidi"/>
          <w:sz w:val="24"/>
          <w:szCs w:val="24"/>
          <w:lang w:val="ro-RO"/>
        </w:rPr>
        <w:t>.</w:t>
      </w:r>
    </w:p>
    <w:p w14:paraId="7112C2C3" w14:textId="745D70AB" w:rsidR="001B11B1" w:rsidRDefault="001B11B1">
      <w:pPr>
        <w:spacing w:line="36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val="ro-RO"/>
        </w:rPr>
      </w:pPr>
      <w:r>
        <w:rPr>
          <w:rFonts w:asciiTheme="majorBidi" w:eastAsia="Times New Roman" w:hAnsiTheme="majorBidi" w:cstheme="majorBidi"/>
          <w:sz w:val="24"/>
          <w:szCs w:val="24"/>
          <w:lang w:val="ro-RO"/>
        </w:rPr>
        <w:t xml:space="preserve">Demersul acesta reprezintă expresia unui dialog real între organismele sociale și stat și garantează o apărare efectivă și reală a intereselor membrilor sindicatului și ale patronatului. </w:t>
      </w:r>
    </w:p>
    <w:p w14:paraId="4AF22E95" w14:textId="77777777" w:rsidR="0051701E" w:rsidRDefault="0051701E">
      <w:pPr>
        <w:spacing w:line="36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val="ro-RO"/>
        </w:rPr>
      </w:pPr>
    </w:p>
    <w:p w14:paraId="47F1E7DE" w14:textId="77777777" w:rsidR="0051701E" w:rsidRDefault="0051701E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ro-RO"/>
        </w:rPr>
      </w:pPr>
    </w:p>
    <w:p w14:paraId="2659030C" w14:textId="77777777" w:rsidR="0051701E" w:rsidRDefault="0051701E">
      <w:pPr>
        <w:spacing w:line="360" w:lineRule="auto"/>
        <w:ind w:firstLine="720"/>
        <w:jc w:val="center"/>
        <w:rPr>
          <w:rFonts w:asciiTheme="majorBidi" w:hAnsiTheme="majorBidi" w:cstheme="majorBidi"/>
          <w:b/>
          <w:bCs/>
          <w:sz w:val="24"/>
          <w:szCs w:val="24"/>
          <w:lang w:val="ro-RO"/>
        </w:rPr>
      </w:pPr>
    </w:p>
    <w:sectPr w:rsidR="0051701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FE617" w14:textId="77777777" w:rsidR="00986C59" w:rsidRDefault="00986C59">
      <w:pPr>
        <w:spacing w:line="240" w:lineRule="auto"/>
      </w:pPr>
      <w:r>
        <w:separator/>
      </w:r>
    </w:p>
  </w:endnote>
  <w:endnote w:type="continuationSeparator" w:id="0">
    <w:p w14:paraId="509648D2" w14:textId="77777777" w:rsidR="00986C59" w:rsidRDefault="00986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E4C5" w14:textId="77777777" w:rsidR="0051701E" w:rsidRDefault="00000000">
    <w:pPr>
      <w:tabs>
        <w:tab w:val="center" w:pos="4703"/>
        <w:tab w:val="right" w:pos="9406"/>
      </w:tabs>
      <w:spacing w:after="0" w:line="240" w:lineRule="auto"/>
      <w:jc w:val="both"/>
      <w:rPr>
        <w:rFonts w:ascii="Trebuchet MS" w:eastAsia="Times New Roman" w:hAnsi="Trebuchet MS" w:cs="Open Sans"/>
        <w:color w:val="000000"/>
        <w:sz w:val="14"/>
        <w:szCs w:val="14"/>
        <w:lang w:val="ro-RO"/>
      </w:rPr>
    </w:pPr>
    <w:bookmarkStart w:id="0" w:name="_Hlk125714156"/>
    <w:r>
      <w:rPr>
        <w:rFonts w:ascii="Trebuchet MS" w:eastAsia="Times New Roman" w:hAnsi="Trebuchet MS" w:cs="Open Sans"/>
        <w:color w:val="000000"/>
        <w:sz w:val="14"/>
        <w:szCs w:val="14"/>
        <w:lang w:val="ro-RO"/>
      </w:rPr>
      <w:t xml:space="preserve">Adresa de corespondență: </w:t>
    </w:r>
  </w:p>
  <w:p w14:paraId="364B1F67" w14:textId="77777777" w:rsidR="0051701E" w:rsidRDefault="00000000">
    <w:pPr>
      <w:tabs>
        <w:tab w:val="center" w:pos="4703"/>
        <w:tab w:val="right" w:pos="9406"/>
      </w:tabs>
      <w:spacing w:after="0" w:line="240" w:lineRule="auto"/>
      <w:jc w:val="both"/>
      <w:rPr>
        <w:rFonts w:ascii="Trebuchet MS" w:eastAsia="Times New Roman" w:hAnsi="Trebuchet MS" w:cs="Open Sans"/>
        <w:color w:val="000000"/>
        <w:sz w:val="14"/>
        <w:szCs w:val="14"/>
        <w:lang w:val="ro-RO"/>
      </w:rPr>
    </w:pPr>
    <w:r>
      <w:rPr>
        <w:rFonts w:ascii="Trebuchet MS" w:eastAsia="Times New Roman" w:hAnsi="Trebuchet MS" w:cs="Open Sans"/>
        <w:color w:val="000000"/>
        <w:sz w:val="14"/>
        <w:szCs w:val="14"/>
        <w:lang w:val="ro-RO"/>
      </w:rPr>
      <w:t>Piața Montreal 10, etaj 3, Sector 1</w:t>
    </w:r>
  </w:p>
  <w:p w14:paraId="7B0070FB" w14:textId="77777777" w:rsidR="0051701E" w:rsidRDefault="00000000">
    <w:pPr>
      <w:tabs>
        <w:tab w:val="center" w:pos="4703"/>
        <w:tab w:val="right" w:pos="9406"/>
      </w:tabs>
      <w:spacing w:after="0" w:line="240" w:lineRule="auto"/>
      <w:jc w:val="both"/>
      <w:rPr>
        <w:rFonts w:ascii="Trebuchet MS" w:eastAsia="Times New Roman" w:hAnsi="Trebuchet MS" w:cs="Open Sans"/>
        <w:color w:val="000000"/>
        <w:sz w:val="14"/>
        <w:szCs w:val="14"/>
        <w:lang w:val="ro-RO"/>
      </w:rPr>
    </w:pPr>
    <w:r>
      <w:rPr>
        <w:rFonts w:ascii="Trebuchet MS" w:eastAsia="Times New Roman" w:hAnsi="Trebuchet MS" w:cs="Open Sans"/>
        <w:color w:val="000000"/>
        <w:sz w:val="14"/>
        <w:szCs w:val="14"/>
        <w:lang w:val="ro-RO"/>
      </w:rPr>
      <w:t xml:space="preserve">Tel: 0721.024.804, Email: </w:t>
    </w:r>
    <w:hyperlink r:id="rId1" w:history="1">
      <w:r>
        <w:rPr>
          <w:rFonts w:ascii="Trebuchet MS" w:eastAsia="Times New Roman" w:hAnsi="Trebuchet MS" w:cs="Open Sans"/>
          <w:color w:val="0563C1"/>
          <w:sz w:val="14"/>
          <w:szCs w:val="14"/>
          <w:u w:val="single"/>
          <w:lang w:val="ro-RO"/>
        </w:rPr>
        <w:t>relatiipublice@mfamilie.gov.ro</w:t>
      </w:r>
    </w:hyperlink>
    <w:r>
      <w:rPr>
        <w:rFonts w:ascii="Trebuchet MS" w:eastAsia="Times New Roman" w:hAnsi="Trebuchet MS" w:cs="Open Sans"/>
        <w:color w:val="000000"/>
        <w:sz w:val="14"/>
        <w:szCs w:val="14"/>
        <w:lang w:val="ro-RO"/>
      </w:rPr>
      <w:t xml:space="preserve"> </w:t>
    </w:r>
  </w:p>
  <w:p w14:paraId="5AFB40B9" w14:textId="77777777" w:rsidR="0051701E" w:rsidRDefault="00000000">
    <w:pPr>
      <w:tabs>
        <w:tab w:val="center" w:pos="4703"/>
        <w:tab w:val="right" w:pos="9406"/>
      </w:tabs>
      <w:spacing w:after="0" w:line="240" w:lineRule="auto"/>
      <w:jc w:val="both"/>
      <w:rPr>
        <w:rFonts w:ascii="Trebuchet MS" w:eastAsia="Times New Roman" w:hAnsi="Trebuchet MS" w:cs="Open Sans"/>
        <w:color w:val="000000"/>
        <w:sz w:val="14"/>
        <w:szCs w:val="14"/>
        <w:lang w:val="ro-RO"/>
      </w:rPr>
    </w:pPr>
    <w:hyperlink r:id="rId2" w:history="1">
      <w:r>
        <w:rPr>
          <w:rFonts w:ascii="Trebuchet MS" w:eastAsia="Times New Roman" w:hAnsi="Trebuchet MS" w:cs="Open Sans"/>
          <w:color w:val="0563C1"/>
          <w:sz w:val="14"/>
          <w:szCs w:val="14"/>
          <w:u w:val="single"/>
          <w:lang w:val="ro-RO"/>
        </w:rPr>
        <w:t>www.mfamilie.gov.ro</w:t>
      </w:r>
    </w:hyperlink>
    <w:r>
      <w:rPr>
        <w:rFonts w:ascii="Trebuchet MS" w:eastAsia="Times New Roman" w:hAnsi="Trebuchet MS" w:cs="Open Sans"/>
        <w:color w:val="000000"/>
        <w:sz w:val="14"/>
        <w:szCs w:val="14"/>
        <w:lang w:val="ro-RO"/>
      </w:rPr>
      <w:t xml:space="preserve"> 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CF76A" w14:textId="77777777" w:rsidR="00986C59" w:rsidRDefault="00986C59">
      <w:pPr>
        <w:spacing w:after="0"/>
      </w:pPr>
      <w:r>
        <w:separator/>
      </w:r>
    </w:p>
  </w:footnote>
  <w:footnote w:type="continuationSeparator" w:id="0">
    <w:p w14:paraId="4CC8AEA5" w14:textId="77777777" w:rsidR="00986C59" w:rsidRDefault="00986C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C382" w14:textId="77777777" w:rsidR="0051701E" w:rsidRDefault="00000000">
    <w:pPr>
      <w:pStyle w:val="Header"/>
    </w:pPr>
    <w:r>
      <w:rPr>
        <w:noProof/>
      </w:rPr>
      <w:drawing>
        <wp:inline distT="0" distB="0" distL="0" distR="0" wp14:anchorId="0D4FF833" wp14:editId="4FF1844F">
          <wp:extent cx="3883660" cy="895985"/>
          <wp:effectExtent l="0" t="0" r="2540" b="0"/>
          <wp:docPr id="178280153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80153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8366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FF"/>
    <w:rsid w:val="000E2492"/>
    <w:rsid w:val="00103D67"/>
    <w:rsid w:val="001A211C"/>
    <w:rsid w:val="001B11B1"/>
    <w:rsid w:val="00224C9C"/>
    <w:rsid w:val="00235919"/>
    <w:rsid w:val="002419E4"/>
    <w:rsid w:val="002E354E"/>
    <w:rsid w:val="00372500"/>
    <w:rsid w:val="00392D10"/>
    <w:rsid w:val="003960B6"/>
    <w:rsid w:val="00421E86"/>
    <w:rsid w:val="00481C44"/>
    <w:rsid w:val="00493B5F"/>
    <w:rsid w:val="00494B73"/>
    <w:rsid w:val="004F299F"/>
    <w:rsid w:val="0051701E"/>
    <w:rsid w:val="0056141B"/>
    <w:rsid w:val="0060648A"/>
    <w:rsid w:val="0064189A"/>
    <w:rsid w:val="006A0859"/>
    <w:rsid w:val="006C1213"/>
    <w:rsid w:val="006C47F1"/>
    <w:rsid w:val="00723620"/>
    <w:rsid w:val="00747EB9"/>
    <w:rsid w:val="00754AEB"/>
    <w:rsid w:val="0076367B"/>
    <w:rsid w:val="007A5BD1"/>
    <w:rsid w:val="007D0706"/>
    <w:rsid w:val="007D6E65"/>
    <w:rsid w:val="00803CEA"/>
    <w:rsid w:val="00861AFF"/>
    <w:rsid w:val="00864DF7"/>
    <w:rsid w:val="008A6A47"/>
    <w:rsid w:val="0091546F"/>
    <w:rsid w:val="009162D4"/>
    <w:rsid w:val="009350FE"/>
    <w:rsid w:val="00986C59"/>
    <w:rsid w:val="009E7628"/>
    <w:rsid w:val="00A45239"/>
    <w:rsid w:val="00A54335"/>
    <w:rsid w:val="00A60CD3"/>
    <w:rsid w:val="00A816C5"/>
    <w:rsid w:val="00AC79A1"/>
    <w:rsid w:val="00B117DC"/>
    <w:rsid w:val="00BA15AF"/>
    <w:rsid w:val="00BA2638"/>
    <w:rsid w:val="00BF5DC7"/>
    <w:rsid w:val="00C25850"/>
    <w:rsid w:val="00CB712D"/>
    <w:rsid w:val="00CC7580"/>
    <w:rsid w:val="00D900DF"/>
    <w:rsid w:val="00DA2C8A"/>
    <w:rsid w:val="00DC2563"/>
    <w:rsid w:val="00DC7A1A"/>
    <w:rsid w:val="00DE09E5"/>
    <w:rsid w:val="00DF6C70"/>
    <w:rsid w:val="00E10A71"/>
    <w:rsid w:val="00E14D3B"/>
    <w:rsid w:val="00E4135E"/>
    <w:rsid w:val="00EC2846"/>
    <w:rsid w:val="00F16A64"/>
    <w:rsid w:val="00FF2359"/>
    <w:rsid w:val="7886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5308"/>
  <w15:docId w15:val="{64EE6BEE-3540-4B3C-9B6A-0ECDE1BF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familie.gov.ro" TargetMode="External"/><Relationship Id="rId1" Type="http://schemas.openxmlformats.org/officeDocument/2006/relationships/hyperlink" Target="mailto:relatiipublice@mfamilie.gov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MF20</dc:creator>
  <cp:lastModifiedBy>Andrei Stroe</cp:lastModifiedBy>
  <cp:revision>2</cp:revision>
  <cp:lastPrinted>2023-11-21T17:48:00Z</cp:lastPrinted>
  <dcterms:created xsi:type="dcterms:W3CDTF">2023-12-07T11:11:00Z</dcterms:created>
  <dcterms:modified xsi:type="dcterms:W3CDTF">2023-12-07T11:11:00Z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1033-12.2.0.13292</vt:lpwstr>
  </property>
  <property fmtid="{D5CDD505-2E9C-101B-9397-08002B2CF9AE}" pid="3" name="ICV">
    <vt:lpwstr>6732068FEBB94B7F93BB91AC87546DC6_13</vt:lpwstr>
  </property>
</Properties>
</file>